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2D" w:rsidRPr="00B729DB" w:rsidRDefault="003B192D" w:rsidP="003B192D">
      <w:pPr>
        <w:spacing w:line="276" w:lineRule="auto"/>
        <w:rPr>
          <w:rFonts w:ascii="Arial" w:hAnsi="Arial" w:cs="Arial"/>
        </w:rPr>
      </w:pPr>
      <w:r>
        <w:rPr>
          <w:noProof/>
          <w:lang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2700135</wp:posOffset>
            </wp:positionH>
            <wp:positionV relativeFrom="paragraph">
              <wp:posOffset>-712519</wp:posOffset>
            </wp:positionV>
            <wp:extent cx="1049729" cy="1235033"/>
            <wp:effectExtent l="19050" t="0" r="0" b="0"/>
            <wp:wrapNone/>
            <wp:docPr id="5" name="Picture 5" descr="logo-k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kp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29" cy="123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92D" w:rsidRPr="00B729DB" w:rsidRDefault="003B192D" w:rsidP="003B192D">
      <w:pPr>
        <w:spacing w:line="276" w:lineRule="auto"/>
        <w:rPr>
          <w:rFonts w:ascii="Arial" w:hAnsi="Arial" w:cs="Arial"/>
        </w:rPr>
      </w:pPr>
    </w:p>
    <w:p w:rsidR="003B192D" w:rsidRPr="0083428E" w:rsidRDefault="003B192D" w:rsidP="003B192D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28E">
        <w:rPr>
          <w:rFonts w:ascii="Times New Roman" w:hAnsi="Times New Roman" w:cs="Times New Roman"/>
          <w:b/>
          <w:sz w:val="26"/>
          <w:szCs w:val="26"/>
        </w:rPr>
        <w:t>KOMISI PEMILIHAN UMUM</w:t>
      </w:r>
    </w:p>
    <w:p w:rsidR="003B192D" w:rsidRPr="003B192D" w:rsidRDefault="003B192D" w:rsidP="003B192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8E">
        <w:rPr>
          <w:rFonts w:ascii="Times New Roman" w:hAnsi="Times New Roman" w:cs="Times New Roman"/>
          <w:b/>
          <w:sz w:val="26"/>
          <w:szCs w:val="26"/>
        </w:rPr>
        <w:t>KABUPATEN SUMENEP</w:t>
      </w:r>
    </w:p>
    <w:p w:rsidR="007B7DA6" w:rsidRPr="008109B4" w:rsidRDefault="007B7DA6" w:rsidP="008109B4">
      <w:pPr>
        <w:spacing w:after="0"/>
        <w:jc w:val="center"/>
        <w:rPr>
          <w:rFonts w:ascii="Arial" w:hAnsi="Arial" w:cs="Arial"/>
          <w:b/>
        </w:rPr>
      </w:pPr>
    </w:p>
    <w:p w:rsidR="00880490" w:rsidRPr="00237D48" w:rsidRDefault="00880490" w:rsidP="008109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D48">
        <w:rPr>
          <w:rFonts w:ascii="Arial" w:hAnsi="Arial" w:cs="Arial"/>
          <w:b/>
          <w:sz w:val="24"/>
          <w:szCs w:val="24"/>
        </w:rPr>
        <w:t>PENGUMUMAN</w:t>
      </w:r>
    </w:p>
    <w:p w:rsidR="008109B4" w:rsidRPr="00237D48" w:rsidRDefault="008109B4" w:rsidP="008109B4">
      <w:pPr>
        <w:spacing w:after="0"/>
        <w:ind w:left="1440" w:firstLine="720"/>
        <w:jc w:val="both"/>
        <w:rPr>
          <w:rFonts w:ascii="Arial" w:hAnsi="Arial" w:cs="Arial"/>
          <w:b/>
          <w:sz w:val="24"/>
          <w:szCs w:val="24"/>
        </w:rPr>
      </w:pPr>
      <w:r w:rsidRPr="00237D48">
        <w:rPr>
          <w:rFonts w:ascii="Arial" w:hAnsi="Arial" w:cs="Arial"/>
          <w:b/>
          <w:sz w:val="24"/>
          <w:szCs w:val="24"/>
        </w:rPr>
        <w:t xml:space="preserve">NOMOR : </w:t>
      </w:r>
      <w:r w:rsidR="003B192D" w:rsidRPr="00237D48">
        <w:rPr>
          <w:rFonts w:ascii="Arial" w:hAnsi="Arial" w:cs="Arial"/>
          <w:b/>
          <w:sz w:val="24"/>
          <w:szCs w:val="24"/>
        </w:rPr>
        <w:t xml:space="preserve"> </w:t>
      </w:r>
      <w:r w:rsidR="00FF04F1">
        <w:rPr>
          <w:rFonts w:ascii="Arial" w:hAnsi="Arial" w:cs="Arial"/>
          <w:b/>
          <w:sz w:val="24"/>
          <w:szCs w:val="24"/>
        </w:rPr>
        <w:t>828</w:t>
      </w:r>
      <w:r w:rsidR="003B192D" w:rsidRPr="00237D48">
        <w:rPr>
          <w:rFonts w:ascii="Arial" w:hAnsi="Arial" w:cs="Arial"/>
          <w:b/>
          <w:sz w:val="24"/>
          <w:szCs w:val="24"/>
        </w:rPr>
        <w:t>/</w:t>
      </w:r>
      <w:r w:rsidR="003B192D" w:rsidRPr="00237D48">
        <w:rPr>
          <w:rFonts w:ascii="Arial" w:hAnsi="Arial" w:cs="Arial"/>
          <w:b/>
          <w:sz w:val="24"/>
          <w:szCs w:val="24"/>
          <w:lang w:val="es-ES"/>
        </w:rPr>
        <w:t>P</w:t>
      </w:r>
      <w:r w:rsidR="00463DA6" w:rsidRPr="00237D48">
        <w:rPr>
          <w:rFonts w:ascii="Arial" w:hAnsi="Arial" w:cs="Arial"/>
          <w:b/>
          <w:sz w:val="24"/>
          <w:szCs w:val="24"/>
        </w:rPr>
        <w:t>L.</w:t>
      </w:r>
      <w:r w:rsidR="003B192D" w:rsidRPr="00237D48">
        <w:rPr>
          <w:rFonts w:ascii="Arial" w:hAnsi="Arial" w:cs="Arial"/>
          <w:b/>
          <w:sz w:val="24"/>
          <w:szCs w:val="24"/>
          <w:lang w:val="es-ES"/>
        </w:rPr>
        <w:t>0</w:t>
      </w:r>
      <w:r w:rsidR="00463DA6" w:rsidRPr="00237D48">
        <w:rPr>
          <w:rFonts w:ascii="Arial" w:hAnsi="Arial" w:cs="Arial"/>
          <w:b/>
          <w:sz w:val="24"/>
          <w:szCs w:val="24"/>
        </w:rPr>
        <w:t>1.4</w:t>
      </w:r>
      <w:r w:rsidR="003B192D" w:rsidRPr="00237D48">
        <w:rPr>
          <w:rFonts w:ascii="Arial" w:hAnsi="Arial" w:cs="Arial"/>
          <w:b/>
          <w:sz w:val="24"/>
          <w:szCs w:val="24"/>
          <w:lang w:val="es-ES"/>
        </w:rPr>
        <w:t>-</w:t>
      </w:r>
      <w:r w:rsidR="00967FF0" w:rsidRPr="00237D48">
        <w:rPr>
          <w:rFonts w:ascii="Arial" w:hAnsi="Arial" w:cs="Arial"/>
          <w:b/>
          <w:sz w:val="24"/>
          <w:szCs w:val="24"/>
        </w:rPr>
        <w:t>Pu</w:t>
      </w:r>
      <w:r w:rsidR="003B192D" w:rsidRPr="00237D48">
        <w:rPr>
          <w:rFonts w:ascii="Arial" w:hAnsi="Arial" w:cs="Arial"/>
          <w:b/>
          <w:sz w:val="24"/>
          <w:szCs w:val="24"/>
          <w:lang w:val="es-ES"/>
        </w:rPr>
        <w:t>/3529/KPU-</w:t>
      </w:r>
      <w:r w:rsidR="003B192D" w:rsidRPr="00237D48">
        <w:rPr>
          <w:rFonts w:ascii="Arial" w:hAnsi="Arial" w:cs="Arial"/>
          <w:b/>
          <w:sz w:val="24"/>
          <w:szCs w:val="24"/>
        </w:rPr>
        <w:t>K</w:t>
      </w:r>
      <w:r w:rsidR="003B192D" w:rsidRPr="00237D48">
        <w:rPr>
          <w:rFonts w:ascii="Arial" w:hAnsi="Arial" w:cs="Arial"/>
          <w:b/>
          <w:sz w:val="24"/>
          <w:szCs w:val="24"/>
          <w:lang w:val="es-ES"/>
        </w:rPr>
        <w:t>ab/</w:t>
      </w:r>
      <w:r w:rsidR="003B192D" w:rsidRPr="00237D48">
        <w:rPr>
          <w:rFonts w:ascii="Arial" w:hAnsi="Arial" w:cs="Arial"/>
          <w:b/>
          <w:sz w:val="24"/>
          <w:szCs w:val="24"/>
        </w:rPr>
        <w:t>I</w:t>
      </w:r>
      <w:r w:rsidR="001E4CE1">
        <w:rPr>
          <w:rFonts w:ascii="Arial" w:hAnsi="Arial" w:cs="Arial"/>
          <w:b/>
          <w:sz w:val="24"/>
          <w:szCs w:val="24"/>
        </w:rPr>
        <w:t>X</w:t>
      </w:r>
      <w:r w:rsidR="003B192D" w:rsidRPr="00237D48">
        <w:rPr>
          <w:rFonts w:ascii="Arial" w:hAnsi="Arial" w:cs="Arial"/>
          <w:b/>
          <w:sz w:val="24"/>
          <w:szCs w:val="24"/>
          <w:lang w:val="es-ES"/>
        </w:rPr>
        <w:t>/201</w:t>
      </w:r>
      <w:r w:rsidR="003B192D" w:rsidRPr="00237D48">
        <w:rPr>
          <w:rFonts w:ascii="Arial" w:hAnsi="Arial" w:cs="Arial"/>
          <w:b/>
          <w:sz w:val="24"/>
          <w:szCs w:val="24"/>
        </w:rPr>
        <w:t>8</w:t>
      </w:r>
    </w:p>
    <w:p w:rsidR="00E03AD3" w:rsidRPr="00237D48" w:rsidRDefault="00E03AD3" w:rsidP="00237D48">
      <w:pPr>
        <w:spacing w:after="0" w:line="360" w:lineRule="auto"/>
        <w:ind w:left="1440" w:firstLine="720"/>
        <w:jc w:val="both"/>
        <w:rPr>
          <w:rFonts w:ascii="Arial" w:hAnsi="Arial" w:cs="Arial"/>
          <w:b/>
          <w:sz w:val="24"/>
          <w:szCs w:val="24"/>
        </w:rPr>
      </w:pPr>
    </w:p>
    <w:p w:rsidR="008109B4" w:rsidRPr="00237D48" w:rsidRDefault="008109B4" w:rsidP="00237D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7D48">
        <w:rPr>
          <w:rFonts w:ascii="Arial" w:hAnsi="Arial" w:cs="Arial"/>
          <w:b/>
          <w:sz w:val="24"/>
          <w:szCs w:val="24"/>
        </w:rPr>
        <w:t xml:space="preserve">TENTANG </w:t>
      </w:r>
    </w:p>
    <w:p w:rsidR="003B192D" w:rsidRPr="00237D48" w:rsidRDefault="00237D48" w:rsidP="00237D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7D48">
        <w:rPr>
          <w:rFonts w:ascii="Arial" w:hAnsi="Arial" w:cs="Arial"/>
          <w:b/>
          <w:sz w:val="24"/>
          <w:szCs w:val="24"/>
        </w:rPr>
        <w:t xml:space="preserve">DAFTAR CALON </w:t>
      </w:r>
      <w:r w:rsidR="001E4CE1">
        <w:rPr>
          <w:rFonts w:ascii="Arial" w:hAnsi="Arial" w:cs="Arial"/>
          <w:b/>
          <w:sz w:val="24"/>
          <w:szCs w:val="24"/>
        </w:rPr>
        <w:t>TETAP</w:t>
      </w:r>
      <w:r w:rsidRPr="00237D48">
        <w:rPr>
          <w:rFonts w:ascii="Arial" w:hAnsi="Arial" w:cs="Arial"/>
          <w:b/>
          <w:sz w:val="24"/>
          <w:szCs w:val="24"/>
        </w:rPr>
        <w:t xml:space="preserve"> (DC</w:t>
      </w:r>
      <w:r w:rsidR="001E4CE1">
        <w:rPr>
          <w:rFonts w:ascii="Arial" w:hAnsi="Arial" w:cs="Arial"/>
          <w:b/>
          <w:sz w:val="24"/>
          <w:szCs w:val="24"/>
        </w:rPr>
        <w:t>T</w:t>
      </w:r>
      <w:r w:rsidRPr="00237D48">
        <w:rPr>
          <w:rFonts w:ascii="Arial" w:hAnsi="Arial" w:cs="Arial"/>
          <w:b/>
          <w:sz w:val="24"/>
          <w:szCs w:val="24"/>
        </w:rPr>
        <w:t>) ANGGOTA DPRD</w:t>
      </w:r>
      <w:r w:rsidR="00E54FA3">
        <w:rPr>
          <w:rFonts w:ascii="Arial" w:hAnsi="Arial" w:cs="Arial"/>
          <w:b/>
          <w:sz w:val="24"/>
          <w:szCs w:val="24"/>
        </w:rPr>
        <w:t xml:space="preserve"> KABUPATEN</w:t>
      </w:r>
      <w:r w:rsidRPr="00237D48">
        <w:rPr>
          <w:rFonts w:ascii="Arial" w:hAnsi="Arial" w:cs="Arial"/>
          <w:b/>
          <w:sz w:val="24"/>
          <w:szCs w:val="24"/>
        </w:rPr>
        <w:t xml:space="preserve"> SUMENEP</w:t>
      </w:r>
    </w:p>
    <w:p w:rsidR="00880490" w:rsidRPr="00237D48" w:rsidRDefault="00880490" w:rsidP="00237D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7D48">
        <w:rPr>
          <w:rFonts w:ascii="Arial" w:hAnsi="Arial" w:cs="Arial"/>
          <w:b/>
          <w:sz w:val="24"/>
          <w:szCs w:val="24"/>
        </w:rPr>
        <w:t>DALAM PEMILU TAHUN 2019</w:t>
      </w:r>
    </w:p>
    <w:p w:rsidR="00E03AD3" w:rsidRPr="00237D48" w:rsidRDefault="00976ED2" w:rsidP="008109B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7D48">
        <w:rPr>
          <w:rFonts w:ascii="Arial" w:hAnsi="Arial" w:cs="Arial"/>
          <w:b/>
          <w:sz w:val="24"/>
          <w:szCs w:val="24"/>
        </w:rPr>
        <w:tab/>
      </w:r>
      <w:r w:rsidRPr="00237D48">
        <w:rPr>
          <w:rFonts w:ascii="Arial" w:hAnsi="Arial" w:cs="Arial"/>
          <w:b/>
          <w:sz w:val="24"/>
          <w:szCs w:val="24"/>
        </w:rPr>
        <w:tab/>
      </w:r>
      <w:r w:rsidRPr="00237D48">
        <w:rPr>
          <w:rFonts w:ascii="Arial" w:hAnsi="Arial" w:cs="Arial"/>
          <w:b/>
          <w:sz w:val="24"/>
          <w:szCs w:val="24"/>
        </w:rPr>
        <w:tab/>
      </w:r>
      <w:r w:rsidRPr="00237D48">
        <w:rPr>
          <w:rFonts w:ascii="Arial" w:hAnsi="Arial" w:cs="Arial"/>
          <w:b/>
          <w:sz w:val="24"/>
          <w:szCs w:val="24"/>
        </w:rPr>
        <w:tab/>
      </w:r>
    </w:p>
    <w:p w:rsidR="00237D48" w:rsidRDefault="00880490" w:rsidP="00237D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7D48">
        <w:rPr>
          <w:rFonts w:ascii="Arial" w:hAnsi="Arial" w:cs="Arial"/>
          <w:sz w:val="24"/>
          <w:szCs w:val="24"/>
        </w:rPr>
        <w:t>Berdasarkan Undang-Undang 7 Ta</w:t>
      </w:r>
      <w:r w:rsidR="00237D48" w:rsidRPr="00237D48">
        <w:rPr>
          <w:rFonts w:ascii="Arial" w:hAnsi="Arial" w:cs="Arial"/>
          <w:sz w:val="24"/>
          <w:szCs w:val="24"/>
        </w:rPr>
        <w:t xml:space="preserve">hun 2017 tentang Pemilihan Umum, </w:t>
      </w:r>
      <w:r w:rsidRPr="00237D48">
        <w:rPr>
          <w:rFonts w:ascii="Arial" w:hAnsi="Arial" w:cs="Arial"/>
          <w:sz w:val="24"/>
          <w:szCs w:val="24"/>
        </w:rPr>
        <w:t>Peraturan KPU Nomor 5 Tahun 2018 tentang Perubahan Peraturan KPU Nomor 7 Tahun 2017 tentang Tahapan, Program, dan Jadwal Penyelenggaraan Pemilihan Umum Tahun 2019</w:t>
      </w:r>
      <w:r w:rsidR="00237D48" w:rsidRPr="00237D48">
        <w:rPr>
          <w:rFonts w:ascii="Arial" w:hAnsi="Arial" w:cs="Arial"/>
          <w:sz w:val="24"/>
          <w:szCs w:val="24"/>
        </w:rPr>
        <w:t xml:space="preserve">, </w:t>
      </w:r>
      <w:r w:rsidR="00976ED2" w:rsidRPr="00237D48">
        <w:rPr>
          <w:rFonts w:ascii="Arial" w:hAnsi="Arial" w:cs="Arial"/>
          <w:sz w:val="24"/>
          <w:szCs w:val="24"/>
        </w:rPr>
        <w:t xml:space="preserve">Peraturan KPU Nomor </w:t>
      </w:r>
      <w:r w:rsidR="00D915A7" w:rsidRPr="00237D48">
        <w:rPr>
          <w:rFonts w:ascii="Arial" w:hAnsi="Arial" w:cs="Arial"/>
          <w:sz w:val="24"/>
          <w:szCs w:val="24"/>
        </w:rPr>
        <w:t>20</w:t>
      </w:r>
      <w:r w:rsidR="00976ED2" w:rsidRPr="00237D48">
        <w:rPr>
          <w:rFonts w:ascii="Arial" w:hAnsi="Arial" w:cs="Arial"/>
          <w:sz w:val="24"/>
          <w:szCs w:val="24"/>
        </w:rPr>
        <w:t xml:space="preserve"> Tahun 2018 tentang Pencalonan Anggota DPR, DPRD Provinsi, dan DPRD Kabupaten/Kota</w:t>
      </w:r>
      <w:r w:rsidR="00237D48" w:rsidRPr="00237D48">
        <w:rPr>
          <w:rFonts w:ascii="Arial" w:hAnsi="Arial" w:cs="Arial"/>
          <w:sz w:val="24"/>
          <w:szCs w:val="24"/>
        </w:rPr>
        <w:t>, serta Keputusan Komisi Pemilihan</w:t>
      </w:r>
      <w:r w:rsidR="001E4CE1">
        <w:rPr>
          <w:rFonts w:ascii="Arial" w:hAnsi="Arial" w:cs="Arial"/>
          <w:sz w:val="24"/>
          <w:szCs w:val="24"/>
        </w:rPr>
        <w:t xml:space="preserve"> Umum Kabupaten Sumenep Nomor: 823</w:t>
      </w:r>
      <w:r w:rsidR="00237D48" w:rsidRPr="00237D48">
        <w:rPr>
          <w:rFonts w:ascii="Arial" w:hAnsi="Arial" w:cs="Arial"/>
          <w:sz w:val="24"/>
          <w:szCs w:val="24"/>
        </w:rPr>
        <w:t>/PL.01.4-Kpt/3529/KPU-Kab/VIII/2018</w:t>
      </w:r>
      <w:r w:rsidR="00E54FA3">
        <w:rPr>
          <w:rFonts w:ascii="Arial" w:hAnsi="Arial" w:cs="Arial"/>
          <w:sz w:val="24"/>
          <w:szCs w:val="24"/>
        </w:rPr>
        <w:t xml:space="preserve"> tentang Penetapan Daftar Calon </w:t>
      </w:r>
      <w:r w:rsidR="001E4CE1">
        <w:rPr>
          <w:rFonts w:ascii="Arial" w:hAnsi="Arial" w:cs="Arial"/>
          <w:sz w:val="24"/>
          <w:szCs w:val="24"/>
        </w:rPr>
        <w:t>Tetap</w:t>
      </w:r>
      <w:r w:rsidR="00E54FA3">
        <w:rPr>
          <w:rFonts w:ascii="Arial" w:hAnsi="Arial" w:cs="Arial"/>
          <w:sz w:val="24"/>
          <w:szCs w:val="24"/>
        </w:rPr>
        <w:t xml:space="preserve"> (DC</w:t>
      </w:r>
      <w:r w:rsidR="001E4CE1">
        <w:rPr>
          <w:rFonts w:ascii="Arial" w:hAnsi="Arial" w:cs="Arial"/>
          <w:sz w:val="24"/>
          <w:szCs w:val="24"/>
        </w:rPr>
        <w:t>T</w:t>
      </w:r>
      <w:r w:rsidR="00E54FA3">
        <w:rPr>
          <w:rFonts w:ascii="Arial" w:hAnsi="Arial" w:cs="Arial"/>
          <w:sz w:val="24"/>
          <w:szCs w:val="24"/>
        </w:rPr>
        <w:t>) Anggota DPRD Kabupaten Sumenep pada Pemilihan Umum Tahun 2019</w:t>
      </w:r>
      <w:r w:rsidRPr="00237D48">
        <w:rPr>
          <w:rFonts w:ascii="Arial" w:hAnsi="Arial" w:cs="Arial"/>
          <w:sz w:val="24"/>
          <w:szCs w:val="24"/>
        </w:rPr>
        <w:t xml:space="preserve">, bersama ini diumumkan </w:t>
      </w:r>
      <w:r w:rsidR="00237D48" w:rsidRPr="00237D48">
        <w:rPr>
          <w:rFonts w:ascii="Arial" w:hAnsi="Arial" w:cs="Arial"/>
          <w:sz w:val="24"/>
          <w:szCs w:val="24"/>
        </w:rPr>
        <w:t xml:space="preserve">Daftar Calon </w:t>
      </w:r>
      <w:r w:rsidR="001E4CE1">
        <w:rPr>
          <w:rFonts w:ascii="Arial" w:hAnsi="Arial" w:cs="Arial"/>
          <w:sz w:val="24"/>
          <w:szCs w:val="24"/>
        </w:rPr>
        <w:t>Tetap</w:t>
      </w:r>
      <w:r w:rsidR="00237D48">
        <w:rPr>
          <w:rFonts w:ascii="Arial" w:hAnsi="Arial" w:cs="Arial"/>
          <w:sz w:val="24"/>
          <w:szCs w:val="24"/>
        </w:rPr>
        <w:t xml:space="preserve"> (DC</w:t>
      </w:r>
      <w:r w:rsidR="001E4CE1">
        <w:rPr>
          <w:rFonts w:ascii="Arial" w:hAnsi="Arial" w:cs="Arial"/>
          <w:sz w:val="24"/>
          <w:szCs w:val="24"/>
        </w:rPr>
        <w:t>T</w:t>
      </w:r>
      <w:r w:rsidR="00237D48">
        <w:rPr>
          <w:rFonts w:ascii="Arial" w:hAnsi="Arial" w:cs="Arial"/>
          <w:sz w:val="24"/>
          <w:szCs w:val="24"/>
        </w:rPr>
        <w:t>)</w:t>
      </w:r>
      <w:r w:rsidR="00237D48" w:rsidRPr="00237D48">
        <w:rPr>
          <w:rFonts w:ascii="Arial" w:hAnsi="Arial" w:cs="Arial"/>
          <w:sz w:val="24"/>
          <w:szCs w:val="24"/>
        </w:rPr>
        <w:t xml:space="preserve"> Anggota DPRD</w:t>
      </w:r>
      <w:r w:rsidR="00E54FA3">
        <w:rPr>
          <w:rFonts w:ascii="Arial" w:hAnsi="Arial" w:cs="Arial"/>
          <w:sz w:val="24"/>
          <w:szCs w:val="24"/>
        </w:rPr>
        <w:t xml:space="preserve"> Kabupaten</w:t>
      </w:r>
      <w:r w:rsidR="00237D48" w:rsidRPr="00237D48">
        <w:rPr>
          <w:rFonts w:ascii="Arial" w:hAnsi="Arial" w:cs="Arial"/>
          <w:sz w:val="24"/>
          <w:szCs w:val="24"/>
        </w:rPr>
        <w:t xml:space="preserve"> Sumenep pada Pemilihan Umum Tahun 2019 sebagaimana terlampir.</w:t>
      </w:r>
    </w:p>
    <w:p w:rsidR="00EA70E1" w:rsidRPr="00EA70E1" w:rsidRDefault="00EA70E1" w:rsidP="00EA70E1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EA70E1" w:rsidRPr="00EA70E1" w:rsidRDefault="00EA70E1" w:rsidP="00EA70E1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EA70E1" w:rsidRDefault="00EA70E1" w:rsidP="00237D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untuk menjadi maklum.</w:t>
      </w:r>
    </w:p>
    <w:p w:rsidR="00237D48" w:rsidRDefault="00D15D88" w:rsidP="00237D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5D8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8.25pt;margin-top:15.75pt;width:202.2pt;height:103.8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" stroked="f">
            <v:textbox style="mso-fit-shape-to-text:t">
              <w:txbxContent>
                <w:p w:rsidR="00571BBC" w:rsidRPr="00237D48" w:rsidRDefault="003B192D" w:rsidP="003B192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7D48">
                    <w:rPr>
                      <w:rFonts w:ascii="Arial" w:hAnsi="Arial" w:cs="Arial"/>
                      <w:sz w:val="24"/>
                      <w:szCs w:val="24"/>
                    </w:rPr>
                    <w:t xml:space="preserve">Sumenep, </w:t>
                  </w:r>
                  <w:r w:rsidR="001E4CE1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E623B5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Pr="00237D4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1E4CE1">
                    <w:rPr>
                      <w:rFonts w:ascii="Arial" w:hAnsi="Arial" w:cs="Arial"/>
                      <w:sz w:val="24"/>
                      <w:szCs w:val="24"/>
                    </w:rPr>
                    <w:t>September</w:t>
                  </w:r>
                  <w:r w:rsidRPr="00237D48">
                    <w:rPr>
                      <w:rFonts w:ascii="Arial" w:hAnsi="Arial" w:cs="Arial"/>
                      <w:sz w:val="24"/>
                      <w:szCs w:val="24"/>
                    </w:rPr>
                    <w:t xml:space="preserve"> 2018</w:t>
                  </w:r>
                </w:p>
                <w:p w:rsidR="00571BBC" w:rsidRPr="00237D48" w:rsidRDefault="003B192D" w:rsidP="00E03AD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7D48">
                    <w:rPr>
                      <w:rFonts w:ascii="Arial" w:hAnsi="Arial" w:cs="Arial"/>
                      <w:b/>
                      <w:sz w:val="24"/>
                      <w:szCs w:val="24"/>
                    </w:rPr>
                    <w:t>Ketua</w:t>
                  </w:r>
                  <w:r w:rsidR="00571BBC" w:rsidRPr="00237D48">
                    <w:rPr>
                      <w:rFonts w:ascii="Arial" w:hAnsi="Arial" w:cs="Arial"/>
                      <w:b/>
                      <w:sz w:val="24"/>
                      <w:szCs w:val="24"/>
                    </w:rPr>
                    <w:t>,</w:t>
                  </w:r>
                </w:p>
                <w:p w:rsidR="00571BBC" w:rsidRPr="00237D48" w:rsidRDefault="00571BBC" w:rsidP="00E03AD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71BBC" w:rsidRPr="00237D48" w:rsidRDefault="00571BBC" w:rsidP="00E03AD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71BBC" w:rsidRPr="00237D48" w:rsidRDefault="00571BBC" w:rsidP="00E03AD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71BBC" w:rsidRPr="00237D48" w:rsidRDefault="003B192D" w:rsidP="00E03AD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37D48">
                    <w:rPr>
                      <w:rFonts w:ascii="Arial" w:hAnsi="Arial" w:cs="Arial"/>
                      <w:b/>
                      <w:sz w:val="24"/>
                      <w:szCs w:val="24"/>
                    </w:rPr>
                    <w:t>A. WARITS</w:t>
                  </w:r>
                </w:p>
                <w:p w:rsidR="00571BBC" w:rsidRPr="00237D48" w:rsidRDefault="00571BBC" w:rsidP="00E03AD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3428E" w:rsidRPr="00237D48" w:rsidRDefault="0083428E" w:rsidP="00237D48">
      <w:pPr>
        <w:spacing w:after="0"/>
        <w:jc w:val="both"/>
        <w:rPr>
          <w:rFonts w:ascii="Arial" w:hAnsi="Arial" w:cs="Arial"/>
        </w:rPr>
      </w:pPr>
    </w:p>
    <w:sectPr w:rsidR="0083428E" w:rsidRPr="00237D48" w:rsidSect="003B192D">
      <w:footerReference w:type="default" r:id="rId8"/>
      <w:pgSz w:w="12240" w:h="18720" w:code="14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33A" w:rsidRDefault="0023133A" w:rsidP="00E94DEF">
      <w:pPr>
        <w:spacing w:after="0" w:line="240" w:lineRule="auto"/>
      </w:pPr>
      <w:r>
        <w:separator/>
      </w:r>
    </w:p>
  </w:endnote>
  <w:endnote w:type="continuationSeparator" w:id="1">
    <w:p w:rsidR="0023133A" w:rsidRDefault="0023133A" w:rsidP="00E9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EF" w:rsidRPr="00E94DEF" w:rsidRDefault="00E94DEF">
    <w:pPr>
      <w:pStyle w:val="Footer"/>
      <w:jc w:val="center"/>
      <w:rPr>
        <w:rFonts w:ascii="Arial" w:hAnsi="Arial" w:cs="Arial"/>
      </w:rPr>
    </w:pPr>
  </w:p>
  <w:p w:rsidR="00E94DEF" w:rsidRDefault="00E94D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33A" w:rsidRDefault="0023133A" w:rsidP="00E94DEF">
      <w:pPr>
        <w:spacing w:after="0" w:line="240" w:lineRule="auto"/>
      </w:pPr>
      <w:r>
        <w:separator/>
      </w:r>
    </w:p>
  </w:footnote>
  <w:footnote w:type="continuationSeparator" w:id="1">
    <w:p w:rsidR="0023133A" w:rsidRDefault="0023133A" w:rsidP="00E9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656"/>
    <w:multiLevelType w:val="hybridMultilevel"/>
    <w:tmpl w:val="1904FC18"/>
    <w:lvl w:ilvl="0" w:tplc="0486D04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0B10832"/>
    <w:multiLevelType w:val="hybridMultilevel"/>
    <w:tmpl w:val="92F2C09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1788"/>
    <w:multiLevelType w:val="hybridMultilevel"/>
    <w:tmpl w:val="F87A0A26"/>
    <w:lvl w:ilvl="0" w:tplc="BFDAB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94FA9"/>
    <w:multiLevelType w:val="hybridMultilevel"/>
    <w:tmpl w:val="A73884A8"/>
    <w:lvl w:ilvl="0" w:tplc="B8868CB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ED0D6E"/>
    <w:multiLevelType w:val="hybridMultilevel"/>
    <w:tmpl w:val="2C726234"/>
    <w:lvl w:ilvl="0" w:tplc="B3C4FF6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8E48B4"/>
    <w:multiLevelType w:val="hybridMultilevel"/>
    <w:tmpl w:val="770A2E26"/>
    <w:lvl w:ilvl="0" w:tplc="E83CD87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10E3CBD"/>
    <w:multiLevelType w:val="hybridMultilevel"/>
    <w:tmpl w:val="B7BE6AD2"/>
    <w:lvl w:ilvl="0" w:tplc="1ABACE6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2272E6"/>
    <w:multiLevelType w:val="hybridMultilevel"/>
    <w:tmpl w:val="2C726234"/>
    <w:lvl w:ilvl="0" w:tplc="B3C4FF6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095D2A"/>
    <w:multiLevelType w:val="hybridMultilevel"/>
    <w:tmpl w:val="F61AE51C"/>
    <w:lvl w:ilvl="0" w:tplc="2CFC119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B5752B9"/>
    <w:multiLevelType w:val="hybridMultilevel"/>
    <w:tmpl w:val="2C726234"/>
    <w:lvl w:ilvl="0" w:tplc="B3C4FF6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D511B2"/>
    <w:multiLevelType w:val="hybridMultilevel"/>
    <w:tmpl w:val="60228A1A"/>
    <w:lvl w:ilvl="0" w:tplc="FECCA1E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44330C5"/>
    <w:multiLevelType w:val="hybridMultilevel"/>
    <w:tmpl w:val="A73884A8"/>
    <w:lvl w:ilvl="0" w:tplc="B8868CB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6E4012F"/>
    <w:multiLevelType w:val="hybridMultilevel"/>
    <w:tmpl w:val="89F85BFE"/>
    <w:lvl w:ilvl="0" w:tplc="AB3EFB9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B38480E"/>
    <w:multiLevelType w:val="hybridMultilevel"/>
    <w:tmpl w:val="33327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56F0D"/>
    <w:multiLevelType w:val="hybridMultilevel"/>
    <w:tmpl w:val="FBC4239E"/>
    <w:lvl w:ilvl="0" w:tplc="ACEC86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3C01B14"/>
    <w:multiLevelType w:val="hybridMultilevel"/>
    <w:tmpl w:val="32D68242"/>
    <w:lvl w:ilvl="0" w:tplc="3FBA0BC8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65B1094E"/>
    <w:multiLevelType w:val="hybridMultilevel"/>
    <w:tmpl w:val="C83C44DC"/>
    <w:lvl w:ilvl="0" w:tplc="ABC40CA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7770FAB"/>
    <w:multiLevelType w:val="hybridMultilevel"/>
    <w:tmpl w:val="35DEFBAC"/>
    <w:lvl w:ilvl="0" w:tplc="C26C26D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A144AA8"/>
    <w:multiLevelType w:val="hybridMultilevel"/>
    <w:tmpl w:val="C392539E"/>
    <w:lvl w:ilvl="0" w:tplc="2BF6E7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1B92242"/>
    <w:multiLevelType w:val="hybridMultilevel"/>
    <w:tmpl w:val="7D325836"/>
    <w:lvl w:ilvl="0" w:tplc="8C3C58A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C0F19F4"/>
    <w:multiLevelType w:val="hybridMultilevel"/>
    <w:tmpl w:val="93827B70"/>
    <w:lvl w:ilvl="0" w:tplc="5FCA2E8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C1930D0"/>
    <w:multiLevelType w:val="hybridMultilevel"/>
    <w:tmpl w:val="C3BA530A"/>
    <w:lvl w:ilvl="0" w:tplc="584E0CD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C470A1B"/>
    <w:multiLevelType w:val="hybridMultilevel"/>
    <w:tmpl w:val="2B64E298"/>
    <w:lvl w:ilvl="0" w:tplc="6C44C5F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EE151C7"/>
    <w:multiLevelType w:val="hybridMultilevel"/>
    <w:tmpl w:val="A73884A8"/>
    <w:lvl w:ilvl="0" w:tplc="B8868CB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8"/>
  </w:num>
  <w:num w:numId="5">
    <w:abstractNumId w:val="1"/>
  </w:num>
  <w:num w:numId="6">
    <w:abstractNumId w:val="7"/>
  </w:num>
  <w:num w:numId="7">
    <w:abstractNumId w:val="10"/>
  </w:num>
  <w:num w:numId="8">
    <w:abstractNumId w:val="21"/>
  </w:num>
  <w:num w:numId="9">
    <w:abstractNumId w:val="6"/>
  </w:num>
  <w:num w:numId="10">
    <w:abstractNumId w:val="8"/>
  </w:num>
  <w:num w:numId="11">
    <w:abstractNumId w:val="16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5"/>
  </w:num>
  <w:num w:numId="17">
    <w:abstractNumId w:val="0"/>
  </w:num>
  <w:num w:numId="18">
    <w:abstractNumId w:val="19"/>
  </w:num>
  <w:num w:numId="19">
    <w:abstractNumId w:val="15"/>
  </w:num>
  <w:num w:numId="20">
    <w:abstractNumId w:val="14"/>
  </w:num>
  <w:num w:numId="21">
    <w:abstractNumId w:val="23"/>
  </w:num>
  <w:num w:numId="22">
    <w:abstractNumId w:val="9"/>
  </w:num>
  <w:num w:numId="23">
    <w:abstractNumId w:val="1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490"/>
    <w:rsid w:val="000409AA"/>
    <w:rsid w:val="00070682"/>
    <w:rsid w:val="000B6127"/>
    <w:rsid w:val="00144640"/>
    <w:rsid w:val="001E4CE1"/>
    <w:rsid w:val="0023133A"/>
    <w:rsid w:val="00237D48"/>
    <w:rsid w:val="00242472"/>
    <w:rsid w:val="0025628A"/>
    <w:rsid w:val="00262F32"/>
    <w:rsid w:val="00270B3A"/>
    <w:rsid w:val="002D203B"/>
    <w:rsid w:val="00321000"/>
    <w:rsid w:val="00335BE5"/>
    <w:rsid w:val="00345DBD"/>
    <w:rsid w:val="003850DA"/>
    <w:rsid w:val="003B192D"/>
    <w:rsid w:val="00463DA6"/>
    <w:rsid w:val="004767F5"/>
    <w:rsid w:val="004B4DE7"/>
    <w:rsid w:val="004C556F"/>
    <w:rsid w:val="004D4292"/>
    <w:rsid w:val="005025CA"/>
    <w:rsid w:val="00563C47"/>
    <w:rsid w:val="00571BBC"/>
    <w:rsid w:val="00604394"/>
    <w:rsid w:val="00625456"/>
    <w:rsid w:val="006656D0"/>
    <w:rsid w:val="006722AF"/>
    <w:rsid w:val="006C1D40"/>
    <w:rsid w:val="00715EB9"/>
    <w:rsid w:val="0072346A"/>
    <w:rsid w:val="007449C0"/>
    <w:rsid w:val="00797F71"/>
    <w:rsid w:val="007B7DA6"/>
    <w:rsid w:val="008109B4"/>
    <w:rsid w:val="008128CF"/>
    <w:rsid w:val="0083428E"/>
    <w:rsid w:val="0086792D"/>
    <w:rsid w:val="00880490"/>
    <w:rsid w:val="00925CE1"/>
    <w:rsid w:val="009424B0"/>
    <w:rsid w:val="00951293"/>
    <w:rsid w:val="00967FF0"/>
    <w:rsid w:val="00976ED2"/>
    <w:rsid w:val="00985C85"/>
    <w:rsid w:val="009D3352"/>
    <w:rsid w:val="00A13B22"/>
    <w:rsid w:val="00A375FD"/>
    <w:rsid w:val="00A67129"/>
    <w:rsid w:val="00AB22FA"/>
    <w:rsid w:val="00AC56BF"/>
    <w:rsid w:val="00B34ED9"/>
    <w:rsid w:val="00CF3530"/>
    <w:rsid w:val="00D005A6"/>
    <w:rsid w:val="00D15D88"/>
    <w:rsid w:val="00D915A7"/>
    <w:rsid w:val="00E03AD3"/>
    <w:rsid w:val="00E54FA3"/>
    <w:rsid w:val="00E623B5"/>
    <w:rsid w:val="00E94DEF"/>
    <w:rsid w:val="00EA70E1"/>
    <w:rsid w:val="00EE783B"/>
    <w:rsid w:val="00F4585C"/>
    <w:rsid w:val="00F64004"/>
    <w:rsid w:val="00FF04F1"/>
    <w:rsid w:val="00FF1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4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1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15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DEF"/>
  </w:style>
  <w:style w:type="paragraph" w:styleId="Footer">
    <w:name w:val="footer"/>
    <w:basedOn w:val="Normal"/>
    <w:link w:val="FooterChar"/>
    <w:uiPriority w:val="99"/>
    <w:unhideWhenUsed/>
    <w:rsid w:val="00E94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E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C1D4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19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teknis pencalonan</dc:creator>
  <cp:lastModifiedBy>SIDALIH</cp:lastModifiedBy>
  <cp:revision>21</cp:revision>
  <cp:lastPrinted>2018-09-20T04:43:00Z</cp:lastPrinted>
  <dcterms:created xsi:type="dcterms:W3CDTF">2018-06-30T05:40:00Z</dcterms:created>
  <dcterms:modified xsi:type="dcterms:W3CDTF">2018-09-20T06:08:00Z</dcterms:modified>
</cp:coreProperties>
</file>